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ПЕРЕЧЕНЬ ДОКУМЕНТОВ,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</w:t>
      </w:r>
      <w:proofErr w:type="gramStart"/>
      <w:r w:rsidRPr="008A2FA5">
        <w:rPr>
          <w:b/>
          <w:sz w:val="28"/>
          <w:szCs w:val="28"/>
        </w:rPr>
        <w:t>необходимых</w:t>
      </w:r>
      <w:proofErr w:type="gramEnd"/>
      <w:r w:rsidRPr="008A2FA5">
        <w:rPr>
          <w:b/>
          <w:sz w:val="28"/>
          <w:szCs w:val="28"/>
        </w:rPr>
        <w:t xml:space="preserve"> для участия в тендере </w:t>
      </w:r>
      <w:r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«Реализация</w:t>
      </w:r>
      <w:r w:rsidR="00C04519">
        <w:rPr>
          <w:b/>
          <w:sz w:val="28"/>
          <w:szCs w:val="28"/>
        </w:rPr>
        <w:t xml:space="preserve"> серной кислоты</w:t>
      </w:r>
      <w:r w:rsidR="004612B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</w:rPr>
      </w:pPr>
      <w:r w:rsidRPr="004612B9">
        <w:rPr>
          <w:sz w:val="28"/>
          <w:szCs w:val="28"/>
        </w:rPr>
        <w:t xml:space="preserve">Коммерческое предложение (по форме Приложения № </w:t>
      </w:r>
      <w:r w:rsidR="002F45F3">
        <w:rPr>
          <w:sz w:val="28"/>
          <w:szCs w:val="28"/>
        </w:rPr>
        <w:t>3</w:t>
      </w:r>
      <w:r w:rsidRPr="004612B9">
        <w:rPr>
          <w:sz w:val="28"/>
          <w:szCs w:val="28"/>
        </w:rPr>
        <w:t>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Анкета-заявка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Сведения о цепочке собственников, включая конечных бенефициаров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Оригинал или </w:t>
      </w:r>
      <w:proofErr w:type="gramStart"/>
      <w:r w:rsidRPr="004612B9">
        <w:rPr>
          <w:sz w:val="28"/>
          <w:szCs w:val="28"/>
          <w:lang w:eastAsia="en-US"/>
        </w:rPr>
        <w:t>заверенную</w:t>
      </w:r>
      <w:proofErr w:type="gramEnd"/>
      <w:r w:rsidRPr="004612B9">
        <w:rPr>
          <w:sz w:val="28"/>
          <w:szCs w:val="28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Доверенность или иной документ, уполном</w:t>
      </w:r>
      <w:r w:rsidR="002F45F3">
        <w:rPr>
          <w:sz w:val="28"/>
          <w:szCs w:val="28"/>
          <w:lang w:eastAsia="en-US"/>
        </w:rPr>
        <w:t>о</w:t>
      </w:r>
      <w:r w:rsidRPr="004612B9">
        <w:rPr>
          <w:sz w:val="28"/>
          <w:szCs w:val="28"/>
          <w:lang w:eastAsia="en-US"/>
        </w:rPr>
        <w:t>чивающий то или иное лицо подписывать документы от имени Покупателя (при необходимости).</w:t>
      </w:r>
    </w:p>
    <w:p w:rsidR="00EA67E6" w:rsidRPr="004612B9" w:rsidRDefault="00EA67E6" w:rsidP="00EA67E6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EA67E6">
        <w:rPr>
          <w:sz w:val="28"/>
          <w:szCs w:val="28"/>
          <w:lang w:eastAsia="en-US"/>
        </w:rPr>
        <w:t xml:space="preserve">Копия письма от банка  о наличии денежных средств на расчетном счете в размере не менее 50% от общей суммы коммерческого предложения </w:t>
      </w:r>
      <w:r>
        <w:rPr>
          <w:sz w:val="28"/>
          <w:szCs w:val="28"/>
          <w:lang w:eastAsia="en-US"/>
        </w:rPr>
        <w:t xml:space="preserve">на </w:t>
      </w:r>
      <w:r w:rsidRPr="00EA67E6">
        <w:rPr>
          <w:sz w:val="28"/>
          <w:szCs w:val="28"/>
          <w:lang w:eastAsia="en-US"/>
        </w:rPr>
        <w:t>текущую дату или копия письма от банка об открытой кредитной линии на срок действия договора</w:t>
      </w:r>
      <w:r>
        <w:rPr>
          <w:sz w:val="28"/>
          <w:szCs w:val="28"/>
          <w:lang w:eastAsia="en-US"/>
        </w:rPr>
        <w:t>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Письменное подтверждение готовности вывоза</w:t>
      </w:r>
      <w:r w:rsidR="00C04519">
        <w:rPr>
          <w:sz w:val="28"/>
          <w:szCs w:val="28"/>
          <w:lang w:eastAsia="en-US"/>
        </w:rPr>
        <w:t xml:space="preserve"> серной кислоты</w:t>
      </w:r>
      <w:r w:rsidRPr="004612B9">
        <w:rPr>
          <w:sz w:val="28"/>
          <w:szCs w:val="28"/>
          <w:lang w:eastAsia="en-US"/>
        </w:rPr>
        <w:t xml:space="preserve">  в срок до 3</w:t>
      </w:r>
      <w:r w:rsidR="00EA67E6">
        <w:rPr>
          <w:sz w:val="28"/>
          <w:szCs w:val="28"/>
          <w:lang w:eastAsia="en-US"/>
        </w:rPr>
        <w:t>0</w:t>
      </w:r>
      <w:r w:rsidRPr="004612B9">
        <w:rPr>
          <w:sz w:val="28"/>
          <w:szCs w:val="28"/>
          <w:lang w:eastAsia="en-US"/>
        </w:rPr>
        <w:t>.</w:t>
      </w:r>
      <w:r w:rsidR="00C04519">
        <w:rPr>
          <w:sz w:val="28"/>
          <w:szCs w:val="28"/>
          <w:lang w:eastAsia="en-US"/>
        </w:rPr>
        <w:t>0</w:t>
      </w:r>
      <w:r w:rsidR="00EA67E6">
        <w:rPr>
          <w:sz w:val="28"/>
          <w:szCs w:val="28"/>
          <w:lang w:eastAsia="en-US"/>
        </w:rPr>
        <w:t>6</w:t>
      </w:r>
      <w:bookmarkStart w:id="0" w:name="_GoBack"/>
      <w:bookmarkEnd w:id="0"/>
      <w:r w:rsidRPr="004612B9">
        <w:rPr>
          <w:sz w:val="28"/>
          <w:szCs w:val="28"/>
          <w:lang w:eastAsia="en-US"/>
        </w:rPr>
        <w:t>.201</w:t>
      </w:r>
      <w:r w:rsidR="00C04519">
        <w:rPr>
          <w:sz w:val="28"/>
          <w:szCs w:val="28"/>
          <w:lang w:eastAsia="en-US"/>
        </w:rPr>
        <w:t>9</w:t>
      </w:r>
      <w:r w:rsidRPr="004612B9">
        <w:rPr>
          <w:sz w:val="28"/>
          <w:szCs w:val="28"/>
          <w:lang w:eastAsia="en-US"/>
        </w:rPr>
        <w:t>г. на фирменном бланке предприятия.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Отсутствие негативного опыта работы (в течении не менее 3-х лет) с ЧАО «ЛИНИК» и другими ДО ОАО «НК «РОСНЕФТЬ»).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04519" w:rsidRPr="00C04519" w:rsidRDefault="00C04519" w:rsidP="00C0451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C04519">
        <w:rPr>
          <w:sz w:val="28"/>
          <w:szCs w:val="28"/>
          <w:lang w:eastAsia="en-US"/>
        </w:rPr>
        <w:t xml:space="preserve">Наличие у Покупателя лицензии, выданной Государственной службой Украины по лекарственным средствам и контролю за наркотиками, </w:t>
      </w:r>
      <w:proofErr w:type="gramStart"/>
      <w:r w:rsidRPr="00C04519">
        <w:rPr>
          <w:sz w:val="28"/>
          <w:szCs w:val="28"/>
          <w:lang w:eastAsia="en-US"/>
        </w:rPr>
        <w:t>на</w:t>
      </w:r>
      <w:proofErr w:type="gramEnd"/>
      <w:r w:rsidRPr="00C04519">
        <w:rPr>
          <w:sz w:val="28"/>
          <w:szCs w:val="28"/>
          <w:lang w:eastAsia="en-US"/>
        </w:rPr>
        <w:t xml:space="preserve"> приобретение и перевозку </w:t>
      </w:r>
      <w:proofErr w:type="spellStart"/>
      <w:r w:rsidRPr="00C04519">
        <w:rPr>
          <w:sz w:val="28"/>
          <w:szCs w:val="28"/>
          <w:lang w:eastAsia="en-US"/>
        </w:rPr>
        <w:t>прекурсоров</w:t>
      </w:r>
      <w:proofErr w:type="spellEnd"/>
      <w:r w:rsidRPr="00C04519">
        <w:rPr>
          <w:sz w:val="28"/>
          <w:szCs w:val="28"/>
          <w:lang w:eastAsia="en-US"/>
        </w:rPr>
        <w:t xml:space="preserve"> (список 2 таблицы IV).</w:t>
      </w:r>
    </w:p>
    <w:p w:rsidR="00C04519" w:rsidRPr="004612B9" w:rsidRDefault="00C04519" w:rsidP="00C0451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C04519">
        <w:rPr>
          <w:sz w:val="28"/>
          <w:szCs w:val="28"/>
          <w:lang w:eastAsia="en-US"/>
        </w:rPr>
        <w:t>Вывоз серной кислоты Покупателем специальным автотранспортом (автоцистерна) согласно "Правилам", относящимся к опасным грузам.</w:t>
      </w:r>
    </w:p>
    <w:p w:rsidR="006331F2" w:rsidRPr="004612B9" w:rsidRDefault="006331F2" w:rsidP="006331F2">
      <w:pPr>
        <w:rPr>
          <w:b/>
          <w:sz w:val="28"/>
          <w:szCs w:val="28"/>
        </w:rPr>
      </w:pPr>
    </w:p>
    <w:p w:rsidR="006331F2" w:rsidRDefault="00FB241C" w:rsidP="006331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6331F2" w:rsidRPr="008A2FA5">
        <w:rPr>
          <w:b/>
          <w:sz w:val="28"/>
          <w:szCs w:val="28"/>
        </w:rPr>
        <w:t>Важная информация:</w:t>
      </w:r>
    </w:p>
    <w:p w:rsidR="00FB241C" w:rsidRDefault="00FB241C" w:rsidP="006331F2">
      <w:pPr>
        <w:rPr>
          <w:b/>
          <w:sz w:val="28"/>
          <w:szCs w:val="28"/>
        </w:rPr>
      </w:pP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>Оферты, полученные позже установленного срока, к рассмотрению не принимаются.</w:t>
      </w:r>
      <w:r w:rsidRPr="004728EC">
        <w:rPr>
          <w:b/>
          <w:sz w:val="26"/>
          <w:szCs w:val="26"/>
        </w:rPr>
        <w:t xml:space="preserve"> Датой</w:t>
      </w:r>
      <w:r w:rsidR="00E36E6F">
        <w:rPr>
          <w:b/>
          <w:sz w:val="26"/>
          <w:szCs w:val="26"/>
        </w:rPr>
        <w:t xml:space="preserve"> получения документов считается</w:t>
      </w:r>
      <w:r w:rsidRPr="004728EC">
        <w:rPr>
          <w:b/>
          <w:sz w:val="26"/>
          <w:szCs w:val="26"/>
        </w:rPr>
        <w:t xml:space="preserve"> дата получения </w:t>
      </w:r>
      <w:r w:rsidRPr="004728EC">
        <w:rPr>
          <w:b/>
          <w:sz w:val="26"/>
          <w:szCs w:val="26"/>
        </w:rPr>
        <w:lastRenderedPageBreak/>
        <w:t>сообщения на электронный ящик</w:t>
      </w:r>
      <w:r w:rsidRPr="004728EC">
        <w:rPr>
          <w:b/>
          <w:color w:val="0000FF"/>
          <w:sz w:val="26"/>
          <w:szCs w:val="26"/>
          <w:u w:val="single"/>
        </w:rPr>
        <w:t xml:space="preserve"> </w:t>
      </w:r>
      <w:hyperlink r:id="rId7" w:history="1">
        <w:r w:rsidRPr="004728EC">
          <w:rPr>
            <w:b/>
            <w:color w:val="0000FF"/>
            <w:sz w:val="26"/>
            <w:szCs w:val="26"/>
            <w:u w:val="single"/>
          </w:rPr>
          <w:t>liniktender@rosneft.ru</w:t>
        </w:r>
      </w:hyperlink>
      <w:r w:rsidRPr="004728EC">
        <w:rPr>
          <w:b/>
          <w:sz w:val="26"/>
          <w:szCs w:val="26"/>
        </w:rPr>
        <w:t xml:space="preserve"> (дата отправки сообщения в рассмотрение не принимается</w:t>
      </w:r>
      <w:r w:rsidRPr="004728EC">
        <w:rPr>
          <w:sz w:val="26"/>
          <w:szCs w:val="26"/>
        </w:rPr>
        <w:t xml:space="preserve">). 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направлены не по форме (вложения направлены без архивного файла, защищенного паролем), то такая заявка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заявка была получена, а пароль не направлен участником закупки,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полученный пароль не подходит,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(архивный файл</w:t>
      </w:r>
      <w:r>
        <w:rPr>
          <w:b/>
          <w:sz w:val="26"/>
          <w:szCs w:val="26"/>
        </w:rPr>
        <w:t>,</w:t>
      </w:r>
      <w:r w:rsidRPr="004728EC">
        <w:rPr>
          <w:b/>
          <w:sz w:val="26"/>
          <w:szCs w:val="26"/>
        </w:rPr>
        <w:t xml:space="preserve"> защищенный паролем) направлены участником закупки в установленный</w:t>
      </w:r>
      <w:r>
        <w:rPr>
          <w:b/>
          <w:sz w:val="26"/>
          <w:szCs w:val="26"/>
        </w:rPr>
        <w:t xml:space="preserve"> срок</w:t>
      </w:r>
      <w:r w:rsidRPr="004728EC">
        <w:rPr>
          <w:b/>
          <w:sz w:val="26"/>
          <w:szCs w:val="26"/>
        </w:rPr>
        <w:t>, а пароль направлен раньше даты и времени окончания приема заявок, то такая заявка не рассматривается.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Пакет документов претендента должен содержать полный перечень документов контрагента, указанный в Приложении № 8 «Перечень документов, необходимых для участия в тендере».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документы должны быть подписаны уполномоченным лицом и заверены печатью организации.</w:t>
      </w:r>
    </w:p>
    <w:p w:rsidR="00A52C0C" w:rsidRPr="004612B9" w:rsidRDefault="00FB241C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вложения должны быть поименованы согласно содержанию (названию) предоставленного документа.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Коммерческие предложения, полученные от участников, зарегистрированных и осуществляющих свою деятельность на территории, неподконтрольной государст</w:t>
      </w:r>
      <w:r w:rsidR="00E36E6F">
        <w:rPr>
          <w:b/>
          <w:sz w:val="26"/>
          <w:szCs w:val="26"/>
        </w:rPr>
        <w:t>венной власти</w:t>
      </w:r>
      <w:r w:rsidRPr="004612B9">
        <w:rPr>
          <w:b/>
          <w:sz w:val="26"/>
          <w:szCs w:val="26"/>
        </w:rPr>
        <w:t>, к рассмотрению приниматься не будут.</w:t>
      </w:r>
    </w:p>
    <w:p w:rsidR="00CB6208" w:rsidRPr="006331F2" w:rsidRDefault="00CB6208" w:rsidP="006331F2"/>
    <w:sectPr w:rsidR="00CB6208" w:rsidRPr="006331F2" w:rsidSect="00CB620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F1DDE"/>
    <w:multiLevelType w:val="hybridMultilevel"/>
    <w:tmpl w:val="1D00E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9400F"/>
    <w:multiLevelType w:val="hybridMultilevel"/>
    <w:tmpl w:val="2C368E60"/>
    <w:lvl w:ilvl="0" w:tplc="A33CBB2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159C0"/>
    <w:rsid w:val="00070AFF"/>
    <w:rsid w:val="00127CFF"/>
    <w:rsid w:val="001644A4"/>
    <w:rsid w:val="00227C6F"/>
    <w:rsid w:val="002F45F3"/>
    <w:rsid w:val="003043D0"/>
    <w:rsid w:val="00323ED0"/>
    <w:rsid w:val="00350A9A"/>
    <w:rsid w:val="003775F6"/>
    <w:rsid w:val="003B10DD"/>
    <w:rsid w:val="003F50BC"/>
    <w:rsid w:val="004612B9"/>
    <w:rsid w:val="0047249A"/>
    <w:rsid w:val="004728EC"/>
    <w:rsid w:val="00486E28"/>
    <w:rsid w:val="00532A76"/>
    <w:rsid w:val="005F3E4C"/>
    <w:rsid w:val="006331F2"/>
    <w:rsid w:val="0065220F"/>
    <w:rsid w:val="006935BD"/>
    <w:rsid w:val="007064D9"/>
    <w:rsid w:val="007256A2"/>
    <w:rsid w:val="00754F40"/>
    <w:rsid w:val="00777412"/>
    <w:rsid w:val="007B0EC0"/>
    <w:rsid w:val="00827528"/>
    <w:rsid w:val="00846981"/>
    <w:rsid w:val="00874337"/>
    <w:rsid w:val="008A2FA5"/>
    <w:rsid w:val="008C2898"/>
    <w:rsid w:val="008D4736"/>
    <w:rsid w:val="00916FF0"/>
    <w:rsid w:val="00943E2C"/>
    <w:rsid w:val="00986960"/>
    <w:rsid w:val="00990608"/>
    <w:rsid w:val="009E4AEA"/>
    <w:rsid w:val="00A26792"/>
    <w:rsid w:val="00A35CA6"/>
    <w:rsid w:val="00A52C0C"/>
    <w:rsid w:val="00AC4AC3"/>
    <w:rsid w:val="00B722A6"/>
    <w:rsid w:val="00C002C0"/>
    <w:rsid w:val="00C04519"/>
    <w:rsid w:val="00C045F1"/>
    <w:rsid w:val="00C24C02"/>
    <w:rsid w:val="00C41DE6"/>
    <w:rsid w:val="00C5335C"/>
    <w:rsid w:val="00CA66F3"/>
    <w:rsid w:val="00CA72FD"/>
    <w:rsid w:val="00CB6208"/>
    <w:rsid w:val="00CC4256"/>
    <w:rsid w:val="00D06992"/>
    <w:rsid w:val="00D14731"/>
    <w:rsid w:val="00DE4687"/>
    <w:rsid w:val="00E25C85"/>
    <w:rsid w:val="00E36E6F"/>
    <w:rsid w:val="00E829D1"/>
    <w:rsid w:val="00EA67E6"/>
    <w:rsid w:val="00EE45CB"/>
    <w:rsid w:val="00EF6551"/>
    <w:rsid w:val="00F426F7"/>
    <w:rsid w:val="00F86918"/>
    <w:rsid w:val="00FB241C"/>
    <w:rsid w:val="00FC2A1C"/>
    <w:rsid w:val="00FC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2CDFC-E062-4A1B-A2BF-6000F54D6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32</cp:revision>
  <dcterms:created xsi:type="dcterms:W3CDTF">2014-01-08T09:08:00Z</dcterms:created>
  <dcterms:modified xsi:type="dcterms:W3CDTF">2019-03-13T12:20:00Z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